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heading=h.kznbaxxlpdgb" w:id="0"/>
      <w:bookmarkEnd w:id="0"/>
      <w:hyperlink r:id="rId7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1778000"/>
              <wp:effectExtent b="0" l="0" r="0" t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778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Marketing Plan Template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This marketing plan template</w:t>
      </w:r>
      <w:r w:rsidDel="00000000" w:rsidR="00000000" w:rsidRPr="00000000">
        <w:rPr>
          <w:rtl w:val="0"/>
        </w:rPr>
        <w:t xml:space="preserve"> is designed to help promote and advertise your ecommerce business.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Duplicate the template, customize your plan, and revisit it each year.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💡 You’ll find examples of how to complete each section </w:t>
            </w:r>
            <w:r w:rsidDel="00000000" w:rsidR="00000000" w:rsidRPr="00000000">
              <w:rPr>
                <w:shd w:fill="fff2cc" w:val="clear"/>
                <w:rtl w:val="0"/>
              </w:rPr>
              <w:t xml:space="preserve">highlighted in yellow</w:t>
            </w:r>
            <w:r w:rsidDel="00000000" w:rsidR="00000000" w:rsidRPr="00000000">
              <w:rPr>
                <w:rtl w:val="0"/>
              </w:rPr>
              <w:t xml:space="preserve">. For more guidance on how to use the template, see 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05">
      <w:pPr>
        <w:rPr>
          <w:i w:val="1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6">
          <w:pPr>
            <w:tabs>
              <w:tab w:val="right" w:leader="none" w:pos="9360"/>
            </w:tabs>
            <w:spacing w:before="80" w:line="240" w:lineRule="auto"/>
            <w:ind w:left="0" w:firstLine="0"/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gjdgxs"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Marketing Plan Template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_heading=h.gjdgxs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hyperlink w:anchor="_heading=h.30j0zll">
            <w:r w:rsidDel="00000000" w:rsidR="00000000" w:rsidRPr="00000000">
              <w:rPr>
                <w:rtl w:val="0"/>
              </w:rPr>
              <w:t xml:space="preserve">Executive summary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leader="none" w:pos="9360"/>
            </w:tabs>
            <w:spacing w:before="60" w:line="240" w:lineRule="auto"/>
            <w:ind w:left="72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Business details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leader="none" w:pos="9360"/>
            </w:tabs>
            <w:spacing w:before="60" w:line="240" w:lineRule="auto"/>
            <w:ind w:left="72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Marketing team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leader="none" w:pos="9360"/>
            </w:tabs>
            <w:spacing w:before="60" w:line="240" w:lineRule="auto"/>
            <w:ind w:left="72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Budget and projections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leader="none" w:pos="9360"/>
            </w:tabs>
            <w:spacing w:before="60" w:line="240" w:lineRule="auto"/>
            <w:ind w:left="1080" w:firstLine="0"/>
            <w:rPr/>
          </w:pPr>
          <w:hyperlink w:anchor="_heading=h.tyjcwt">
            <w:r w:rsidDel="00000000" w:rsidR="00000000" w:rsidRPr="00000000">
              <w:rPr>
                <w:rtl w:val="0"/>
              </w:rPr>
              <w:t xml:space="preserve">Q1: January–March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leader="none" w:pos="9360"/>
            </w:tabs>
            <w:spacing w:before="60" w:line="240" w:lineRule="auto"/>
            <w:ind w:left="1080" w:firstLine="0"/>
            <w:rPr/>
          </w:pPr>
          <w:hyperlink w:anchor="_heading=h.3dy6vkm">
            <w:r w:rsidDel="00000000" w:rsidR="00000000" w:rsidRPr="00000000">
              <w:rPr>
                <w:rtl w:val="0"/>
              </w:rPr>
              <w:t xml:space="preserve">Q2: April–June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leader="none" w:pos="9360"/>
            </w:tabs>
            <w:spacing w:before="60" w:line="240" w:lineRule="auto"/>
            <w:ind w:left="1080" w:firstLine="0"/>
            <w:rPr/>
          </w:pPr>
          <w:hyperlink w:anchor="_heading=h.1t3h5sf">
            <w:r w:rsidDel="00000000" w:rsidR="00000000" w:rsidRPr="00000000">
              <w:rPr>
                <w:rtl w:val="0"/>
              </w:rPr>
              <w:t xml:space="preserve">Q3: July–September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leader="none" w:pos="9360"/>
            </w:tabs>
            <w:spacing w:before="60" w:line="240" w:lineRule="auto"/>
            <w:ind w:left="1080" w:firstLine="0"/>
            <w:rPr/>
          </w:pPr>
          <w:hyperlink w:anchor="_heading=h.4d34og8">
            <w:r w:rsidDel="00000000" w:rsidR="00000000" w:rsidRPr="00000000">
              <w:rPr>
                <w:rtl w:val="0"/>
              </w:rPr>
              <w:t xml:space="preserve">Q4: October–December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_heading=h.4d34og8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leader="none" w:pos="9360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Market research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leader="none" w:pos="9360"/>
            </w:tabs>
            <w:spacing w:before="60" w:line="240" w:lineRule="auto"/>
            <w:ind w:left="720" w:firstLine="0"/>
            <w:rPr/>
          </w:pPr>
          <w:hyperlink w:anchor="_heading=h.17dp8vu">
            <w:r w:rsidDel="00000000" w:rsidR="00000000" w:rsidRPr="00000000">
              <w:rPr>
                <w:rtl w:val="0"/>
              </w:rPr>
              <w:t xml:space="preserve">Our target market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leader="none" w:pos="9360"/>
            </w:tabs>
            <w:spacing w:before="60" w:line="240" w:lineRule="auto"/>
            <w:ind w:left="720" w:firstLine="0"/>
            <w:rPr/>
          </w:pPr>
          <w:hyperlink w:anchor="_heading=h.3rdcrjn">
            <w:r w:rsidDel="00000000" w:rsidR="00000000" w:rsidRPr="00000000">
              <w:rPr>
                <w:rtl w:val="0"/>
              </w:rPr>
              <w:t xml:space="preserve">Competitive research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_heading=h.3rdcrjn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leader="none" w:pos="9360"/>
            </w:tabs>
            <w:spacing w:before="60" w:line="240" w:lineRule="auto"/>
            <w:ind w:left="720" w:firstLine="0"/>
            <w:rPr/>
          </w:pPr>
          <w:hyperlink w:anchor="_heading=h.26in1rg">
            <w:r w:rsidDel="00000000" w:rsidR="00000000" w:rsidRPr="00000000">
              <w:rPr>
                <w:rtl w:val="0"/>
              </w:rPr>
              <w:t xml:space="preserve">SWOT analysis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hyperlink w:anchor="_heading=h.35nkun2">
            <w:r w:rsidDel="00000000" w:rsidR="00000000" w:rsidRPr="00000000">
              <w:rPr>
                <w:rtl w:val="0"/>
              </w:rPr>
              <w:t xml:space="preserve">Marketing strategy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_heading=h.35nkun2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leader="none" w:pos="9360"/>
            </w:tabs>
            <w:spacing w:before="60" w:line="240" w:lineRule="auto"/>
            <w:ind w:left="720" w:firstLine="0"/>
            <w:rPr/>
          </w:pPr>
          <w:hyperlink w:anchor="_heading=h.1ksv4uv">
            <w:r w:rsidDel="00000000" w:rsidR="00000000" w:rsidRPr="00000000">
              <w:rPr>
                <w:rtl w:val="0"/>
              </w:rPr>
              <w:t xml:space="preserve">Messaging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_heading=h.1ksv4uv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leader="none" w:pos="9360"/>
            </w:tabs>
            <w:spacing w:before="60" w:line="240" w:lineRule="auto"/>
            <w:ind w:left="720" w:firstLine="0"/>
            <w:rPr/>
          </w:pPr>
          <w:hyperlink w:anchor="_heading=h.44sinio">
            <w:r w:rsidDel="00000000" w:rsidR="00000000" w:rsidRPr="00000000">
              <w:rPr>
                <w:rtl w:val="0"/>
              </w:rPr>
              <w:t xml:space="preserve">Content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_heading=h.44sinio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hyperlink w:anchor="_heading=h.2jxsxqh">
            <w:r w:rsidDel="00000000" w:rsidR="00000000" w:rsidRPr="00000000">
              <w:rPr>
                <w:rtl w:val="0"/>
              </w:rPr>
              <w:t xml:space="preserve">Measurement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_heading=h.2jxsxqh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leader="none" w:pos="9360"/>
            </w:tabs>
            <w:spacing w:before="60" w:line="240" w:lineRule="auto"/>
            <w:ind w:left="720" w:firstLine="0"/>
            <w:rPr/>
          </w:pPr>
          <w:hyperlink w:anchor="_heading=h.z337ya">
            <w:r w:rsidDel="00000000" w:rsidR="00000000" w:rsidRPr="00000000">
              <w:rPr>
                <w:rtl w:val="0"/>
              </w:rPr>
              <w:t xml:space="preserve">What went well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_heading=h.z337ya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leader="none" w:pos="9360"/>
            </w:tabs>
            <w:spacing w:after="80" w:before="60" w:line="240" w:lineRule="auto"/>
            <w:ind w:left="720" w:firstLine="0"/>
            <w:rPr/>
          </w:pPr>
          <w:hyperlink w:anchor="_heading=h.3j2qqm3">
            <w:r w:rsidDel="00000000" w:rsidR="00000000" w:rsidRPr="00000000">
              <w:rPr>
                <w:rtl w:val="0"/>
              </w:rPr>
              <w:t xml:space="preserve">What didn’t go well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_heading=h.3j2qqm3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rPr/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  <w:t xml:space="preserve">Executive summary</w:t>
      </w:r>
    </w:p>
    <w:p w:rsidR="00000000" w:rsidDel="00000000" w:rsidP="00000000" w:rsidRDefault="00000000" w:rsidRPr="00000000" w14:paraId="0000001B">
      <w:pPr>
        <w:pStyle w:val="Heading3"/>
        <w:rPr/>
      </w:pPr>
      <w:bookmarkStart w:colFirst="0" w:colLast="0" w:name="_heading=h.1fob9te" w:id="3"/>
      <w:bookmarkEnd w:id="3"/>
      <w:r w:rsidDel="00000000" w:rsidR="00000000" w:rsidRPr="00000000">
        <w:rPr>
          <w:rtl w:val="0"/>
        </w:rPr>
        <w:t xml:space="preserve">Business details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6765"/>
        <w:tblGridChange w:id="0">
          <w:tblGrid>
            <w:gridCol w:w="2595"/>
            <w:gridCol w:w="6765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Year founded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Mission statement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Company 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Marketing 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Drive 10,000 visitors to the website each month.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ind w:left="720" w:hanging="360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Improve conversion rate from 2.5% to 5%.</w:t>
            </w:r>
          </w:p>
        </w:tc>
      </w:tr>
    </w:tbl>
    <w:p w:rsidR="00000000" w:rsidDel="00000000" w:rsidP="00000000" w:rsidRDefault="00000000" w:rsidRPr="00000000" w14:paraId="00000029">
      <w:pPr>
        <w:spacing w:after="200" w:lineRule="auto"/>
        <w:ind w:left="0" w:firstLine="0"/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rPr/>
      </w:pPr>
      <w:bookmarkStart w:colFirst="0" w:colLast="0" w:name="_heading=h.3znysh7" w:id="4"/>
      <w:bookmarkEnd w:id="4"/>
      <w:r w:rsidDel="00000000" w:rsidR="00000000" w:rsidRPr="00000000">
        <w:rPr>
          <w:rtl w:val="0"/>
        </w:rPr>
        <w:t xml:space="preserve">Marketing team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People responsible for executing this marketing plan include: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2775"/>
        <w:gridCol w:w="4275"/>
        <w:tblGridChange w:id="0">
          <w:tblGrid>
            <w:gridCol w:w="2310"/>
            <w:gridCol w:w="2775"/>
            <w:gridCol w:w="4275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Job title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Responsibilities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Jane Doe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Social Media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Weekly social media reporting and overseeing the production of assets created for TikTok, Instagram, and Facebook.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rPr/>
      </w:pPr>
      <w:bookmarkStart w:colFirst="0" w:colLast="0" w:name="_heading=h.2et92p0" w:id="5"/>
      <w:bookmarkEnd w:id="5"/>
      <w:r w:rsidDel="00000000" w:rsidR="00000000" w:rsidRPr="00000000">
        <w:rPr>
          <w:rtl w:val="0"/>
        </w:rPr>
        <w:t xml:space="preserve">Budget and projections</w:t>
      </w:r>
    </w:p>
    <w:p w:rsidR="00000000" w:rsidDel="00000000" w:rsidP="00000000" w:rsidRDefault="00000000" w:rsidRPr="00000000" w14:paraId="0000003A">
      <w:pPr>
        <w:rPr>
          <w:shd w:fill="fff2cc" w:val="clear"/>
        </w:rPr>
      </w:pPr>
      <w:r w:rsidDel="00000000" w:rsidR="00000000" w:rsidRPr="00000000">
        <w:rPr>
          <w:b w:val="1"/>
          <w:rtl w:val="0"/>
        </w:rPr>
        <w:t xml:space="preserve">Total marketing budget for this year: </w:t>
      </w:r>
      <w:r w:rsidDel="00000000" w:rsidR="00000000" w:rsidRPr="00000000">
        <w:rPr>
          <w:shd w:fill="fff2cc" w:val="clear"/>
          <w:rtl w:val="0"/>
        </w:rPr>
        <w:t xml:space="preserve">$17,500</w:t>
      </w:r>
    </w:p>
    <w:p w:rsidR="00000000" w:rsidDel="00000000" w:rsidP="00000000" w:rsidRDefault="00000000" w:rsidRPr="00000000" w14:paraId="0000003B">
      <w:pPr>
        <w:pStyle w:val="Heading4"/>
        <w:rPr/>
      </w:pPr>
      <w:bookmarkStart w:colFirst="0" w:colLast="0" w:name="_heading=h.tyjcwt" w:id="6"/>
      <w:bookmarkEnd w:id="6"/>
      <w:r w:rsidDel="00000000" w:rsidR="00000000" w:rsidRPr="00000000">
        <w:rPr>
          <w:rtl w:val="0"/>
        </w:rPr>
        <w:t xml:space="preserve">Q1: January–March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2505"/>
        <w:gridCol w:w="3765"/>
        <w:tblGridChange w:id="0">
          <w:tblGrid>
            <w:gridCol w:w="3090"/>
            <w:gridCol w:w="2505"/>
            <w:gridCol w:w="3765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Channel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Budget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SMART goal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Google Ads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$1,500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Drive new customers to the website at a CPA of less than $25.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4"/>
        <w:rPr/>
      </w:pPr>
      <w:bookmarkStart w:colFirst="0" w:colLast="0" w:name="_heading=h.3dy6vkm" w:id="7"/>
      <w:bookmarkEnd w:id="7"/>
      <w:r w:rsidDel="00000000" w:rsidR="00000000" w:rsidRPr="00000000">
        <w:rPr>
          <w:rtl w:val="0"/>
        </w:rPr>
        <w:t xml:space="preserve">Q2: April–June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2505"/>
        <w:gridCol w:w="3765"/>
        <w:tblGridChange w:id="0">
          <w:tblGrid>
            <w:gridCol w:w="3090"/>
            <w:gridCol w:w="2505"/>
            <w:gridCol w:w="3765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Channel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Budget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Projections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Email marketing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$2,000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Re-engage website visitors who’ve abandoned their shopping cart, and convert 20% more shoppers.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4"/>
        <w:rPr/>
      </w:pPr>
      <w:bookmarkStart w:colFirst="0" w:colLast="0" w:name="_heading=h.1t3h5sf" w:id="8"/>
      <w:bookmarkEnd w:id="8"/>
      <w:r w:rsidDel="00000000" w:rsidR="00000000" w:rsidRPr="00000000">
        <w:rPr>
          <w:rtl w:val="0"/>
        </w:rPr>
        <w:t xml:space="preserve">Q3: July–September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2505"/>
        <w:gridCol w:w="3765"/>
        <w:tblGridChange w:id="0">
          <w:tblGrid>
            <w:gridCol w:w="3090"/>
            <w:gridCol w:w="2505"/>
            <w:gridCol w:w="3765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Channel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Budget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Projections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Style w:val="Heading4"/>
        <w:rPr/>
      </w:pPr>
      <w:bookmarkStart w:colFirst="0" w:colLast="0" w:name="_heading=h.4d34og8" w:id="9"/>
      <w:bookmarkEnd w:id="9"/>
      <w:r w:rsidDel="00000000" w:rsidR="00000000" w:rsidRPr="00000000">
        <w:rPr>
          <w:rtl w:val="0"/>
        </w:rPr>
        <w:t xml:space="preserve">Q4: October–December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2505"/>
        <w:gridCol w:w="3765"/>
        <w:tblGridChange w:id="0">
          <w:tblGrid>
            <w:gridCol w:w="3090"/>
            <w:gridCol w:w="2505"/>
            <w:gridCol w:w="3765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Channel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Budget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Projections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rPr/>
      </w:pPr>
      <w:bookmarkStart w:colFirst="0" w:colLast="0" w:name="_heading=h.2s8eyo1" w:id="10"/>
      <w:bookmarkEnd w:id="10"/>
      <w:r w:rsidDel="00000000" w:rsidR="00000000" w:rsidRPr="00000000">
        <w:rPr>
          <w:rtl w:val="0"/>
        </w:rPr>
        <w:t xml:space="preserve">Market research</w:t>
      </w:r>
    </w:p>
    <w:p w:rsidR="00000000" w:rsidDel="00000000" w:rsidP="00000000" w:rsidRDefault="00000000" w:rsidRPr="00000000" w14:paraId="00000068">
      <w:pPr>
        <w:pStyle w:val="Heading3"/>
        <w:rPr/>
      </w:pPr>
      <w:bookmarkStart w:colFirst="0" w:colLast="0" w:name="_heading=h.17dp8vu" w:id="11"/>
      <w:bookmarkEnd w:id="11"/>
      <w:r w:rsidDel="00000000" w:rsidR="00000000" w:rsidRPr="00000000">
        <w:rPr>
          <w:rtl w:val="0"/>
        </w:rPr>
        <w:t xml:space="preserve">Our target market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6795"/>
        <w:tblGridChange w:id="0">
          <w:tblGrid>
            <w:gridCol w:w="2565"/>
            <w:gridCol w:w="6795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Education level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Job title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Annual income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Hobbies and interests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Pain points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Goals and motivation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Sales objections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rPr/>
      </w:pPr>
      <w:bookmarkStart w:colFirst="0" w:colLast="0" w:name="_heading=h.3rdcrjn" w:id="12"/>
      <w:bookmarkEnd w:id="12"/>
      <w:r w:rsidDel="00000000" w:rsidR="00000000" w:rsidRPr="00000000">
        <w:rPr>
          <w:rtl w:val="0"/>
        </w:rPr>
        <w:t xml:space="preserve">Competitive research</w:t>
      </w:r>
    </w:p>
    <w:tbl>
      <w:tblPr>
        <w:tblStyle w:val="Table9"/>
        <w:tblW w:w="93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40"/>
        <w:gridCol w:w="2085"/>
        <w:gridCol w:w="2055"/>
        <w:gridCol w:w="1830"/>
        <w:gridCol w:w="1680"/>
        <w:tblGridChange w:id="0">
          <w:tblGrid>
            <w:gridCol w:w="1740"/>
            <w:gridCol w:w="2085"/>
            <w:gridCol w:w="2055"/>
            <w:gridCol w:w="1830"/>
            <w:gridCol w:w="168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Your 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Competitor 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Competitor 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Competitor C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USP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Tagline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 price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Sales channels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ind w:left="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Marketing channels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left="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Audience size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Messaging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3"/>
        <w:rPr/>
      </w:pPr>
      <w:bookmarkStart w:colFirst="0" w:colLast="0" w:name="_heading=h.26in1rg" w:id="13"/>
      <w:bookmarkEnd w:id="13"/>
      <w:r w:rsidDel="00000000" w:rsidR="00000000" w:rsidRPr="00000000">
        <w:rPr>
          <w:rtl w:val="0"/>
        </w:rPr>
        <w:t xml:space="preserve">SWOT analysis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Strengths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Weaknesses</w:t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Opportunities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Strengths</w:t>
            </w:r>
          </w:p>
        </w:tc>
      </w:tr>
      <w:tr>
        <w:trPr>
          <w:cantSplit w:val="0"/>
          <w:trHeight w:val="25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3"/>
        <w:rPr/>
      </w:pPr>
      <w:bookmarkStart w:colFirst="0" w:colLast="0" w:name="_heading=h.lnxbz9" w:id="14"/>
      <w:bookmarkEnd w:id="1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2"/>
        <w:rPr/>
      </w:pPr>
      <w:bookmarkStart w:colFirst="0" w:colLast="0" w:name="_heading=h.35nkun2" w:id="15"/>
      <w:bookmarkEnd w:id="15"/>
      <w:r w:rsidDel="00000000" w:rsidR="00000000" w:rsidRPr="00000000">
        <w:rPr>
          <w:rtl w:val="0"/>
        </w:rPr>
        <w:t xml:space="preserve">Marketing strategy</w:t>
      </w:r>
    </w:p>
    <w:p w:rsidR="00000000" w:rsidDel="00000000" w:rsidP="00000000" w:rsidRDefault="00000000" w:rsidRPr="00000000" w14:paraId="000000B1">
      <w:pPr>
        <w:pStyle w:val="Heading3"/>
        <w:rPr/>
      </w:pPr>
      <w:bookmarkStart w:colFirst="0" w:colLast="0" w:name="_heading=h.1ksv4uv" w:id="16"/>
      <w:bookmarkEnd w:id="16"/>
      <w:r w:rsidDel="00000000" w:rsidR="00000000" w:rsidRPr="00000000">
        <w:rPr>
          <w:rtl w:val="0"/>
        </w:rPr>
        <w:t xml:space="preserve">Messaging</w:t>
      </w:r>
    </w:p>
    <w:p w:rsidR="00000000" w:rsidDel="00000000" w:rsidP="00000000" w:rsidRDefault="00000000" w:rsidRPr="00000000" w14:paraId="000000B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Our unique selling propositions:</w:t>
      </w:r>
    </w:p>
    <w:p w:rsidR="00000000" w:rsidDel="00000000" w:rsidP="00000000" w:rsidRDefault="00000000" w:rsidRPr="00000000" w14:paraId="000000B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3"/>
        <w:rPr/>
      </w:pPr>
      <w:bookmarkStart w:colFirst="0" w:colLast="0" w:name="_heading=h.44sinio" w:id="17"/>
      <w:bookmarkEnd w:id="17"/>
      <w:r w:rsidDel="00000000" w:rsidR="00000000" w:rsidRPr="00000000">
        <w:rPr>
          <w:rtl w:val="0"/>
        </w:rPr>
        <w:t xml:space="preserve">Content</w:t>
      </w:r>
    </w:p>
    <w:p w:rsidR="00000000" w:rsidDel="00000000" w:rsidP="00000000" w:rsidRDefault="00000000" w:rsidRPr="00000000" w14:paraId="000000B5">
      <w:pPr>
        <w:rPr>
          <w:shd w:fill="fff2cc" w:val="clear"/>
        </w:rPr>
      </w:pPr>
      <w:r w:rsidDel="00000000" w:rsidR="00000000" w:rsidRPr="00000000">
        <w:rPr>
          <w:b w:val="1"/>
          <w:rtl w:val="0"/>
        </w:rPr>
        <w:t xml:space="preserve">Channel 1: </w:t>
      </w:r>
      <w:r w:rsidDel="00000000" w:rsidR="00000000" w:rsidRPr="00000000">
        <w:rPr>
          <w:b w:val="1"/>
          <w:shd w:fill="fff2cc" w:val="clear"/>
          <w:rtl w:val="0"/>
        </w:rPr>
        <w:t xml:space="preserve">Twitter </w:t>
      </w:r>
      <w:r w:rsidDel="00000000" w:rsidR="00000000" w:rsidRPr="00000000">
        <w:rPr>
          <w:shd w:fill="fff2cc" w:val="clear"/>
          <w:rtl w:val="0"/>
        </w:rPr>
        <w:t xml:space="preserve">(Duplicate this section for each channel in your marketing mix.)</w:t>
      </w:r>
    </w:p>
    <w:tbl>
      <w:tblPr>
        <w:tblStyle w:val="Table11"/>
        <w:tblW w:w="9367.62326169406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9.3139743675422"/>
        <w:gridCol w:w="1776.499235795979"/>
        <w:gridCol w:w="1554.4368313214816"/>
        <w:gridCol w:w="2068.6866101045284"/>
        <w:gridCol w:w="2068.6866101045284"/>
        <w:tblGridChange w:id="0">
          <w:tblGrid>
            <w:gridCol w:w="1899.3139743675422"/>
            <w:gridCol w:w="1776.499235795979"/>
            <w:gridCol w:w="1554.4368313214816"/>
            <w:gridCol w:w="2068.6866101045284"/>
            <w:gridCol w:w="2068.6866101045284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Content formats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 of the marketing funnel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Budget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Software required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SMART goal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Twitter Spaces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TOFU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$50/month in Twitter ad promotion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Microphone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rPr>
                <w:shd w:fill="fff2cc" w:val="clear"/>
              </w:rPr>
            </w:pPr>
            <w:r w:rsidDel="00000000" w:rsidR="00000000" w:rsidRPr="00000000">
              <w:rPr>
                <w:shd w:fill="fff2cc" w:val="clear"/>
                <w:rtl w:val="0"/>
              </w:rPr>
              <w:t xml:space="preserve">Increase reach by 50% in Q1.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2"/>
        <w:rPr/>
      </w:pPr>
      <w:bookmarkStart w:colFirst="0" w:colLast="0" w:name="_heading=h.2jxsxqh" w:id="18"/>
      <w:bookmarkEnd w:id="18"/>
      <w:r w:rsidDel="00000000" w:rsidR="00000000" w:rsidRPr="00000000">
        <w:rPr>
          <w:rtl w:val="0"/>
        </w:rPr>
        <w:t xml:space="preserve">Measurement</w:t>
      </w:r>
    </w:p>
    <w:tbl>
      <w:tblPr>
        <w:tblStyle w:val="Table12"/>
        <w:tblW w:w="10335.0" w:type="dxa"/>
        <w:jc w:val="left"/>
        <w:tblInd w:w="-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30"/>
        <w:gridCol w:w="1410"/>
        <w:gridCol w:w="1530"/>
        <w:gridCol w:w="1590"/>
        <w:gridCol w:w="1620"/>
        <w:gridCol w:w="2055"/>
        <w:tblGridChange w:id="0">
          <w:tblGrid>
            <w:gridCol w:w="2130"/>
            <w:gridCol w:w="1410"/>
            <w:gridCol w:w="1530"/>
            <w:gridCol w:w="1590"/>
            <w:gridCol w:w="1620"/>
            <w:gridCol w:w="2055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Channel and objective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 of Q1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 of Q2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 of Q3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 of Q4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Achieved?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Increase search traffic via SEO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2,000 daily visitors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2,600 daily visitors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5,600 daily visitors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6,000 daily visitors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Reduce cost per lead via Facebook ads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$2.10 CPL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$2 CPL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$5 CPL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$4.25 CPL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Style w:val="Heading3"/>
        <w:rPr/>
      </w:pPr>
      <w:bookmarkStart w:colFirst="0" w:colLast="0" w:name="_heading=h.z337ya" w:id="19"/>
      <w:bookmarkEnd w:id="19"/>
      <w:r w:rsidDel="00000000" w:rsidR="00000000" w:rsidRPr="00000000">
        <w:rPr>
          <w:rtl w:val="0"/>
        </w:rPr>
        <w:t xml:space="preserve">What went well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We met our goal of increasing organic traffic by 10% each quarter. Our investment in internal linking, optimizing product pages, and writing blog content paid off. We plan to continue this in 2022.</w:t>
      </w:r>
    </w:p>
    <w:p w:rsidR="00000000" w:rsidDel="00000000" w:rsidP="00000000" w:rsidRDefault="00000000" w:rsidRPr="00000000" w14:paraId="000000E2">
      <w:pPr>
        <w:pStyle w:val="Heading3"/>
        <w:rPr/>
      </w:pPr>
      <w:bookmarkStart w:colFirst="0" w:colLast="0" w:name="_heading=h.3j2qqm3" w:id="20"/>
      <w:bookmarkEnd w:id="20"/>
      <w:r w:rsidDel="00000000" w:rsidR="00000000" w:rsidRPr="00000000">
        <w:rPr>
          <w:rtl w:val="0"/>
        </w:rPr>
        <w:t xml:space="preserve">What didn’t go well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We didn’t meet our expectations of reducing cost per lead via Facebook ads by 20%. We think this happened toward the end of the year when advertising platforms are oversaturated in the lead-up to Black Friday. We’ll fix this in 2022 by repurposing this year’s top-performing ads. We’ll also lean on the expertise of a marketing agency if budget allows.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www.salesfully.com/single-post/crafting-a-winning-marketing-plan-a-step-by-step-guid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salesfully.com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jMgSMmO8J1+BfbGE3TaFb2Rvig==">CgMxLjAaJAoBMBIfCh0IB0IZCgVBcmltbxIQQXJpYWwgVW5pY29kZSBNUxokCgExEh8KHQgHQhkKBUFyaW1vEhBBcmlhbCBVbmljb2RlIE1TMg5oLmt6bmJheHhscGRnY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gAciExcWZnX3RYQ3NGeHhHdTR3a1VrQld3ZkNyN3BlaU1Db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